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0B" w:rsidRPr="007F1D18" w:rsidRDefault="0074074D" w:rsidP="007407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 JUÍZO DA </w:t>
      </w:r>
      <w:r w:rsidRPr="00C46AB6">
        <w:rPr>
          <w:rFonts w:ascii="Arial" w:hAnsi="Arial" w:cs="Arial"/>
          <w:b/>
          <w:sz w:val="24"/>
          <w:szCs w:val="24"/>
        </w:rPr>
        <w:t>___ VARA DE ********** DA COMCARCA DE ************,</w:t>
      </w:r>
      <w:r>
        <w:rPr>
          <w:rFonts w:ascii="Arial" w:hAnsi="Arial" w:cs="Arial"/>
          <w:b/>
          <w:sz w:val="24"/>
          <w:szCs w:val="24"/>
        </w:rPr>
        <w:t xml:space="preserve"> ESTADO *************.</w:t>
      </w: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7F1D18">
        <w:rPr>
          <w:rFonts w:ascii="Arial" w:hAnsi="Arial" w:cs="Arial"/>
          <w:sz w:val="20"/>
          <w:szCs w:val="24"/>
        </w:rPr>
        <w:t>Processo nº... (letra tamanho 10 – quando já se tratar de um processo em andamento)</w:t>
      </w: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66D30" w:rsidRPr="007F1D18" w:rsidRDefault="00D66D30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0DD2" w:rsidRPr="007F1D18" w:rsidRDefault="00770DD2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6D30" w:rsidRPr="007F1D18" w:rsidRDefault="00D66D30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6D30" w:rsidRPr="007F1D18" w:rsidRDefault="00D66D30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6D30" w:rsidRPr="007F1D18" w:rsidRDefault="00D66D30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6D30" w:rsidRPr="007F1D18" w:rsidRDefault="00D66D30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6D30" w:rsidRPr="007F1D18" w:rsidRDefault="00D66D30" w:rsidP="00770DD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0DD2" w:rsidRPr="007F1D18" w:rsidRDefault="00770DD2" w:rsidP="00770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1D18">
        <w:rPr>
          <w:rFonts w:ascii="Arial" w:hAnsi="Arial" w:cs="Arial"/>
          <w:b/>
          <w:sz w:val="24"/>
          <w:szCs w:val="24"/>
          <w:u w:val="single"/>
        </w:rPr>
        <w:t xml:space="preserve">NOME E SOBRENOME – </w:t>
      </w:r>
      <w:r w:rsidRPr="007F1D18">
        <w:rPr>
          <w:rFonts w:ascii="Arial" w:hAnsi="Arial" w:cs="Arial"/>
          <w:sz w:val="24"/>
          <w:szCs w:val="24"/>
        </w:rPr>
        <w:t>devem estar em negrito e sublinhado, logo dever ser descrita toda a qualificação da parte, devendo sempre informar o endereço completo e principalmente o CEP,</w:t>
      </w:r>
      <w:r w:rsidR="00AB014E">
        <w:rPr>
          <w:rFonts w:ascii="Arial" w:hAnsi="Arial" w:cs="Arial"/>
          <w:sz w:val="24"/>
          <w:szCs w:val="24"/>
        </w:rPr>
        <w:t xml:space="preserve"> </w:t>
      </w:r>
      <w:r w:rsidR="00AB014E" w:rsidRPr="00A32963">
        <w:rPr>
          <w:rFonts w:ascii="Arial" w:hAnsi="Arial" w:cs="Arial"/>
          <w:sz w:val="24"/>
          <w:szCs w:val="24"/>
        </w:rPr>
        <w:t xml:space="preserve">(se for </w:t>
      </w:r>
      <w:r w:rsidR="003B52B4" w:rsidRPr="00A32963">
        <w:rPr>
          <w:rFonts w:ascii="Arial" w:hAnsi="Arial" w:cs="Arial"/>
          <w:sz w:val="24"/>
          <w:szCs w:val="24"/>
        </w:rPr>
        <w:t>ação envolvendo menor,</w:t>
      </w:r>
      <w:r w:rsidR="00AB014E" w:rsidRPr="00A32963">
        <w:rPr>
          <w:rFonts w:ascii="Arial" w:hAnsi="Arial" w:cs="Arial"/>
          <w:sz w:val="24"/>
          <w:szCs w:val="24"/>
        </w:rPr>
        <w:t xml:space="preserve"> o pedido deve ser feito em nome do menor, neste ato representado pela sua genitora),</w:t>
      </w:r>
      <w:r w:rsidR="00AB014E">
        <w:rPr>
          <w:rFonts w:ascii="Arial" w:hAnsi="Arial" w:cs="Arial"/>
          <w:sz w:val="24"/>
          <w:szCs w:val="24"/>
        </w:rPr>
        <w:t xml:space="preserve"> </w:t>
      </w:r>
      <w:r w:rsidRPr="007F1D18">
        <w:rPr>
          <w:rFonts w:ascii="Arial" w:hAnsi="Arial" w:cs="Arial"/>
          <w:sz w:val="24"/>
          <w:szCs w:val="24"/>
        </w:rPr>
        <w:t xml:space="preserve">além disso devemos lembrar que </w:t>
      </w:r>
      <w:proofErr w:type="gramStart"/>
      <w:r w:rsidRPr="007F1D18">
        <w:rPr>
          <w:rFonts w:ascii="Arial" w:hAnsi="Arial" w:cs="Arial"/>
          <w:sz w:val="24"/>
          <w:szCs w:val="24"/>
        </w:rPr>
        <w:t>o(</w:t>
      </w:r>
      <w:proofErr w:type="gramEnd"/>
      <w:r w:rsidRPr="007F1D18">
        <w:rPr>
          <w:rFonts w:ascii="Arial" w:hAnsi="Arial" w:cs="Arial"/>
          <w:sz w:val="24"/>
          <w:szCs w:val="24"/>
        </w:rPr>
        <w:t>s) autor(es) sempre estão assistidos pelo</w:t>
      </w:r>
      <w:r w:rsidR="00D66D30" w:rsidRPr="007F1D18">
        <w:rPr>
          <w:rFonts w:ascii="Arial" w:hAnsi="Arial" w:cs="Arial"/>
          <w:sz w:val="24"/>
          <w:szCs w:val="24"/>
        </w:rPr>
        <w:t>s</w:t>
      </w:r>
      <w:r w:rsidRPr="007F1D18">
        <w:rPr>
          <w:rFonts w:ascii="Arial" w:hAnsi="Arial" w:cs="Arial"/>
          <w:sz w:val="24"/>
          <w:szCs w:val="24"/>
        </w:rPr>
        <w:t xml:space="preserve"> advogado</w:t>
      </w:r>
      <w:r w:rsidR="00D66D30" w:rsidRPr="007F1D18">
        <w:rPr>
          <w:rFonts w:ascii="Arial" w:hAnsi="Arial" w:cs="Arial"/>
          <w:sz w:val="24"/>
          <w:szCs w:val="24"/>
        </w:rPr>
        <w:t>s</w:t>
      </w:r>
      <w:r w:rsidRPr="007F1D18">
        <w:rPr>
          <w:rFonts w:ascii="Arial" w:hAnsi="Arial" w:cs="Arial"/>
          <w:sz w:val="24"/>
          <w:szCs w:val="24"/>
        </w:rPr>
        <w:t xml:space="preserve"> no Núcleo de Práticas jurídicas, com endereço grafado no rodapé da presente ação, vindo propor a</w:t>
      </w:r>
    </w:p>
    <w:p w:rsidR="00770DD2" w:rsidRPr="007F1D18" w:rsidRDefault="00770DD2" w:rsidP="00770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0DD2" w:rsidRPr="0074074D" w:rsidRDefault="00770DD2" w:rsidP="0074074D">
      <w:pPr>
        <w:pBdr>
          <w:top w:val="thickThinSmallGap" w:sz="24" w:space="1" w:color="0070C0"/>
          <w:left w:val="thickThinSmallGap" w:sz="24" w:space="4" w:color="0070C0"/>
          <w:bottom w:val="thinThickSmallGap" w:sz="24" w:space="1" w:color="0070C0"/>
          <w:right w:val="thinThickSmallGap" w:sz="24" w:space="4" w:color="0070C0"/>
        </w:pBd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proofErr w:type="gramStart"/>
      <w:r w:rsidRPr="0074074D">
        <w:rPr>
          <w:rFonts w:ascii="Arial" w:hAnsi="Arial" w:cs="Arial"/>
          <w:b/>
          <w:sz w:val="36"/>
          <w:szCs w:val="24"/>
        </w:rPr>
        <w:t>AÇÃO  DE</w:t>
      </w:r>
      <w:proofErr w:type="gramEnd"/>
      <w:r w:rsidRPr="0074074D">
        <w:rPr>
          <w:rFonts w:ascii="Arial" w:hAnsi="Arial" w:cs="Arial"/>
          <w:b/>
          <w:sz w:val="36"/>
          <w:szCs w:val="24"/>
        </w:rPr>
        <w:t xml:space="preserve"> ....</w:t>
      </w:r>
    </w:p>
    <w:p w:rsidR="00770DD2" w:rsidRPr="0074074D" w:rsidRDefault="00770DD2" w:rsidP="00770DD2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74D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proofErr w:type="gramStart"/>
      <w:r w:rsidRPr="0074074D">
        <w:rPr>
          <w:rFonts w:ascii="Arial" w:hAnsi="Arial" w:cs="Arial"/>
          <w:color w:val="FF0000"/>
          <w:sz w:val="24"/>
          <w:szCs w:val="24"/>
        </w:rPr>
        <w:t>o</w:t>
      </w:r>
      <w:proofErr w:type="gramEnd"/>
      <w:r w:rsidRPr="0074074D">
        <w:rPr>
          <w:rFonts w:ascii="Arial" w:hAnsi="Arial" w:cs="Arial"/>
          <w:color w:val="FF0000"/>
          <w:sz w:val="24"/>
          <w:szCs w:val="24"/>
        </w:rPr>
        <w:t xml:space="preserve"> nome da ação deve estar em negrito e sublinhado, em tamanho 14 e ainda centralizado</w:t>
      </w:r>
      <w:r w:rsidRPr="0074074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) </w:t>
      </w:r>
    </w:p>
    <w:p w:rsidR="00770DD2" w:rsidRPr="007F1D18" w:rsidRDefault="00770DD2" w:rsidP="00770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0DD2" w:rsidRPr="007F1D18" w:rsidRDefault="00770DD2" w:rsidP="00770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1D18">
        <w:rPr>
          <w:rFonts w:ascii="Arial" w:hAnsi="Arial" w:cs="Arial"/>
          <w:sz w:val="24"/>
          <w:szCs w:val="24"/>
        </w:rPr>
        <w:t xml:space="preserve">Em desfavor de </w:t>
      </w:r>
      <w:r w:rsidRPr="007F1D18">
        <w:rPr>
          <w:rFonts w:ascii="Arial" w:hAnsi="Arial" w:cs="Arial"/>
          <w:b/>
          <w:sz w:val="24"/>
          <w:szCs w:val="24"/>
          <w:u w:val="single"/>
        </w:rPr>
        <w:t>FULANO DE TAL</w:t>
      </w:r>
      <w:r w:rsidRPr="007F1D18">
        <w:rPr>
          <w:rFonts w:ascii="Arial" w:hAnsi="Arial" w:cs="Arial"/>
          <w:sz w:val="24"/>
          <w:szCs w:val="24"/>
        </w:rPr>
        <w:t>, que também deve estar em negrito e sublinhado, importante que a letra a ser utilizada seja Arial, tamanho 12, e espaçamento de 1,5, para uma padronização das petições. Após a qualificação correta do réu, deve ser citado os fatos</w:t>
      </w:r>
      <w:r w:rsidR="006B3AE9" w:rsidRPr="007F1D18">
        <w:rPr>
          <w:rFonts w:ascii="Arial" w:hAnsi="Arial" w:cs="Arial"/>
          <w:sz w:val="24"/>
          <w:szCs w:val="24"/>
        </w:rPr>
        <w:t xml:space="preserve"> e fundamentos. </w:t>
      </w:r>
    </w:p>
    <w:p w:rsidR="0074074D" w:rsidRDefault="0074074D" w:rsidP="00D66D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0DD2" w:rsidRPr="0074074D" w:rsidRDefault="00D66D30" w:rsidP="0074074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4074D">
        <w:rPr>
          <w:rFonts w:ascii="Arial" w:hAnsi="Arial" w:cs="Arial"/>
          <w:b/>
          <w:sz w:val="24"/>
          <w:szCs w:val="24"/>
        </w:rPr>
        <w:lastRenderedPageBreak/>
        <w:t xml:space="preserve">DOS FATOS </w:t>
      </w:r>
    </w:p>
    <w:p w:rsidR="00D66D30" w:rsidRPr="007F1D18" w:rsidRDefault="00D66D30" w:rsidP="0074074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D18">
        <w:rPr>
          <w:rFonts w:ascii="Arial" w:hAnsi="Arial" w:cs="Arial"/>
          <w:sz w:val="24"/>
          <w:szCs w:val="24"/>
        </w:rPr>
        <w:t xml:space="preserve">Inicie sempre os fatos na página posterior, deixa a primeira página apenas para a apresentação das partes e da peça. </w:t>
      </w:r>
    </w:p>
    <w:p w:rsidR="00D66D30" w:rsidRPr="007F1D18" w:rsidRDefault="00D66D30" w:rsidP="0074074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D18">
        <w:rPr>
          <w:rFonts w:ascii="Arial" w:hAnsi="Arial" w:cs="Arial"/>
          <w:sz w:val="24"/>
          <w:szCs w:val="24"/>
        </w:rPr>
        <w:t xml:space="preserve">Nos fatos você deve detalhar tudo que aconteceu que o fez chegar a presente ação. </w:t>
      </w:r>
    </w:p>
    <w:p w:rsidR="00D66D30" w:rsidRPr="007F1D18" w:rsidRDefault="00D66D30" w:rsidP="00D66D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D30" w:rsidRPr="0074074D" w:rsidRDefault="00D66D30" w:rsidP="0074074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4074D">
        <w:rPr>
          <w:rFonts w:ascii="Arial" w:hAnsi="Arial" w:cs="Arial"/>
          <w:b/>
          <w:sz w:val="24"/>
          <w:szCs w:val="24"/>
        </w:rPr>
        <w:t>DO DIREITO</w:t>
      </w:r>
    </w:p>
    <w:p w:rsidR="00D66D30" w:rsidRPr="007F1D18" w:rsidRDefault="00D66D30" w:rsidP="0074074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D18">
        <w:rPr>
          <w:rFonts w:ascii="Arial" w:hAnsi="Arial" w:cs="Arial"/>
          <w:sz w:val="24"/>
          <w:szCs w:val="24"/>
        </w:rPr>
        <w:t xml:space="preserve">Na fundamentação você deve invocar a legislação que ampara o seu pedido, devendo sempre a citação de artigos e doutrinas serem recuadas forme exemplo abaixo. </w:t>
      </w:r>
    </w:p>
    <w:p w:rsidR="00D66D30" w:rsidRPr="007F1D18" w:rsidRDefault="00D66D30" w:rsidP="00D66D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6D30" w:rsidRPr="0074074D" w:rsidRDefault="00D66D30" w:rsidP="00D66D30">
      <w:pPr>
        <w:spacing w:after="0" w:line="240" w:lineRule="auto"/>
        <w:ind w:left="2966"/>
        <w:jc w:val="both"/>
        <w:rPr>
          <w:rFonts w:ascii="Arial" w:hAnsi="Arial" w:cs="Arial"/>
          <w:sz w:val="20"/>
          <w:szCs w:val="24"/>
        </w:rPr>
      </w:pPr>
      <w:bookmarkStart w:id="0" w:name="Art._186"/>
      <w:r w:rsidRPr="0074074D">
        <w:rPr>
          <w:rStyle w:val="Forte"/>
          <w:rFonts w:ascii="Arial" w:hAnsi="Arial" w:cs="Arial"/>
          <w:sz w:val="20"/>
          <w:szCs w:val="24"/>
        </w:rPr>
        <w:t>Art. 186</w:t>
      </w:r>
      <w:bookmarkEnd w:id="0"/>
      <w:r w:rsidRPr="0074074D">
        <w:rPr>
          <w:rFonts w:ascii="Arial" w:hAnsi="Arial" w:cs="Arial"/>
          <w:sz w:val="20"/>
          <w:szCs w:val="24"/>
        </w:rPr>
        <w:t xml:space="preserve">. Aquele que, por ação ou omissão voluntária, negligência ou imprudência, violar direito e causar dano a outrem, ainda que exclusivamente moral, comete ato ilícito. </w:t>
      </w:r>
    </w:p>
    <w:p w:rsidR="00D66D30" w:rsidRPr="007F1D18" w:rsidRDefault="00D66D30" w:rsidP="00D66D30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D66D30" w:rsidRPr="007F1D18" w:rsidRDefault="00D66D30" w:rsidP="0074074D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>As citações podem ser espaçamento simples</w:t>
      </w:r>
      <w:r w:rsidR="0074074D">
        <w:rPr>
          <w:rStyle w:val="Forte"/>
          <w:rFonts w:ascii="Arial" w:hAnsi="Arial" w:cs="Arial"/>
          <w:b w:val="0"/>
          <w:sz w:val="24"/>
          <w:szCs w:val="24"/>
        </w:rPr>
        <w:t xml:space="preserve"> (1,0)</w:t>
      </w: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 e com letra Arial 10</w:t>
      </w:r>
      <w:r w:rsidR="0074074D">
        <w:rPr>
          <w:rStyle w:val="Forte"/>
          <w:rFonts w:ascii="Arial" w:hAnsi="Arial" w:cs="Arial"/>
          <w:b w:val="0"/>
          <w:sz w:val="24"/>
          <w:szCs w:val="24"/>
        </w:rPr>
        <w:t xml:space="preserve"> c/ recuo de 4cm</w:t>
      </w: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.  O mesmo ocorre com citações de jurisprudências. </w:t>
      </w:r>
    </w:p>
    <w:p w:rsidR="00D66D30" w:rsidRPr="007F1D18" w:rsidRDefault="00D66D30" w:rsidP="00D66D30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66D30" w:rsidRPr="0074074D" w:rsidRDefault="00D66D30" w:rsidP="0074074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rte"/>
          <w:rFonts w:ascii="Arial" w:hAnsi="Arial" w:cs="Arial"/>
          <w:sz w:val="24"/>
          <w:szCs w:val="24"/>
        </w:rPr>
      </w:pPr>
      <w:r w:rsidRPr="0074074D">
        <w:rPr>
          <w:rStyle w:val="Forte"/>
          <w:rFonts w:ascii="Arial" w:hAnsi="Arial" w:cs="Arial"/>
          <w:sz w:val="24"/>
          <w:szCs w:val="24"/>
        </w:rPr>
        <w:t>DOS PEDIDOS</w:t>
      </w:r>
    </w:p>
    <w:p w:rsidR="00D66D30" w:rsidRPr="007F1D18" w:rsidRDefault="00D66D30" w:rsidP="0074074D">
      <w:pPr>
        <w:spacing w:after="0" w:line="360" w:lineRule="auto"/>
        <w:ind w:firstLine="360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Mediante o exposto requer: </w:t>
      </w:r>
    </w:p>
    <w:p w:rsidR="00D66D30" w:rsidRPr="007F1D18" w:rsidRDefault="00D66D30" w:rsidP="0074074D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418" w:firstLine="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Neste momento você deve elencar qual é o pedido principal da ação; </w:t>
      </w:r>
    </w:p>
    <w:p w:rsidR="00D66D30" w:rsidRPr="007F1D18" w:rsidRDefault="00D66D30" w:rsidP="0074074D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418" w:firstLine="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Se houver mais de um pedido, relacione todos; </w:t>
      </w:r>
    </w:p>
    <w:p w:rsidR="00D66D30" w:rsidRPr="00AB014E" w:rsidRDefault="00D66D30" w:rsidP="0074074D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418" w:firstLine="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Se for um </w:t>
      </w:r>
      <w:proofErr w:type="spellStart"/>
      <w:r w:rsidRPr="007F1D18">
        <w:rPr>
          <w:rStyle w:val="Forte"/>
          <w:rFonts w:ascii="Arial" w:hAnsi="Arial" w:cs="Arial"/>
          <w:b w:val="0"/>
          <w:sz w:val="24"/>
          <w:szCs w:val="24"/>
        </w:rPr>
        <w:t>divorcio</w:t>
      </w:r>
      <w:proofErr w:type="spellEnd"/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 lembre de perguntar se a mulher deseja voltar a usar seu nome de solteira;</w:t>
      </w:r>
    </w:p>
    <w:p w:rsidR="00AB014E" w:rsidRPr="00A32963" w:rsidRDefault="00AB014E" w:rsidP="0074074D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418" w:firstLine="0"/>
        <w:jc w:val="both"/>
        <w:rPr>
          <w:rStyle w:val="Forte"/>
          <w:rFonts w:ascii="Arial" w:hAnsi="Arial" w:cs="Arial"/>
          <w:b w:val="0"/>
          <w:bCs w:val="0"/>
          <w:sz w:val="24"/>
          <w:szCs w:val="20"/>
        </w:rPr>
      </w:pPr>
      <w:r w:rsidRPr="00A32963">
        <w:rPr>
          <w:rStyle w:val="Forte"/>
          <w:rFonts w:ascii="Arial" w:hAnsi="Arial" w:cs="Arial"/>
          <w:b w:val="0"/>
          <w:sz w:val="24"/>
          <w:szCs w:val="20"/>
        </w:rPr>
        <w:t xml:space="preserve">Se for menor, lembre se de pedir a manifestação do MP e não definir apenas a pensão, mais </w:t>
      </w:r>
      <w:r w:rsidR="003B52B4" w:rsidRPr="00A32963">
        <w:rPr>
          <w:rStyle w:val="Forte"/>
          <w:rFonts w:ascii="Arial" w:hAnsi="Arial" w:cs="Arial"/>
          <w:b w:val="0"/>
          <w:sz w:val="24"/>
          <w:szCs w:val="20"/>
        </w:rPr>
        <w:t xml:space="preserve">também </w:t>
      </w:r>
      <w:r w:rsidRPr="00A32963">
        <w:rPr>
          <w:rStyle w:val="Forte"/>
          <w:rFonts w:ascii="Arial" w:hAnsi="Arial" w:cs="Arial"/>
          <w:b w:val="0"/>
          <w:sz w:val="24"/>
          <w:szCs w:val="20"/>
        </w:rPr>
        <w:t>a guarda do menor e as visitas.</w:t>
      </w:r>
    </w:p>
    <w:p w:rsidR="00D66D30" w:rsidRPr="007F1D18" w:rsidRDefault="00D66D30" w:rsidP="0074074D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418" w:firstLine="0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Não esqueça de pedir a citação do réu e requerer a justiça gratuita; </w:t>
      </w:r>
    </w:p>
    <w:p w:rsidR="00D66D30" w:rsidRPr="007F1D18" w:rsidRDefault="00D66D30" w:rsidP="00D66D30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D66D30" w:rsidRPr="007F1D18" w:rsidRDefault="00D66D30" w:rsidP="0074074D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Após </w:t>
      </w:r>
      <w:proofErr w:type="gramStart"/>
      <w:r w:rsidRPr="007F1D18">
        <w:rPr>
          <w:rStyle w:val="Forte"/>
          <w:rFonts w:ascii="Arial" w:hAnsi="Arial" w:cs="Arial"/>
          <w:b w:val="0"/>
          <w:sz w:val="24"/>
          <w:szCs w:val="24"/>
        </w:rPr>
        <w:t>os pedido</w:t>
      </w:r>
      <w:proofErr w:type="gramEnd"/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, deve se verificar sobre os meios de provas, se é documentos, perícia, testemunhas ou demais provas. </w:t>
      </w:r>
    </w:p>
    <w:p w:rsidR="00D66D30" w:rsidRPr="007F1D18" w:rsidRDefault="00D66D30" w:rsidP="0074074D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Em caso de provas testemunhais, não </w:t>
      </w:r>
      <w:r w:rsidR="009B6E13" w:rsidRPr="007F1D18">
        <w:rPr>
          <w:rStyle w:val="Forte"/>
          <w:rFonts w:ascii="Arial" w:hAnsi="Arial" w:cs="Arial"/>
          <w:b w:val="0"/>
          <w:sz w:val="24"/>
          <w:szCs w:val="24"/>
        </w:rPr>
        <w:t>se esqueça de</w:t>
      </w: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 arrolar as mesmas ao final da peça. </w:t>
      </w:r>
    </w:p>
    <w:p w:rsidR="009B6E13" w:rsidRPr="007F1D18" w:rsidRDefault="009B6E13" w:rsidP="00D66D30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B6E13" w:rsidRPr="0074074D" w:rsidRDefault="009B6E13" w:rsidP="0074074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rte"/>
          <w:rFonts w:ascii="Arial" w:hAnsi="Arial" w:cs="Arial"/>
          <w:sz w:val="24"/>
          <w:szCs w:val="24"/>
        </w:rPr>
      </w:pPr>
      <w:r w:rsidRPr="0074074D">
        <w:rPr>
          <w:rStyle w:val="Forte"/>
          <w:rFonts w:ascii="Arial" w:hAnsi="Arial" w:cs="Arial"/>
          <w:sz w:val="24"/>
          <w:szCs w:val="24"/>
        </w:rPr>
        <w:lastRenderedPageBreak/>
        <w:t xml:space="preserve">VALOR DA CAUSA </w:t>
      </w:r>
    </w:p>
    <w:p w:rsidR="009B6E13" w:rsidRPr="007F1D18" w:rsidRDefault="009B6E13" w:rsidP="0074074D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 xml:space="preserve">O valor da causa deve ser o valor do pedido, em caso de revisão de alimentos ou alugueis, verifiquem a legislação vigente. Se sua ação for apenas declaratória, sem valores, elenque o valor de um salário mínimo. </w:t>
      </w:r>
    </w:p>
    <w:p w:rsidR="009B6E13" w:rsidRPr="007F1D18" w:rsidRDefault="009B6E13" w:rsidP="00D66D30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B6E13" w:rsidRPr="007F1D18" w:rsidRDefault="009B6E13" w:rsidP="00D66D30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B6E13" w:rsidRDefault="0074074D" w:rsidP="0074074D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Nestes termos,</w:t>
      </w:r>
    </w:p>
    <w:p w:rsidR="0074074D" w:rsidRPr="007F1D18" w:rsidRDefault="0074074D" w:rsidP="0074074D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Pede e aguarda deferimento.</w:t>
      </w:r>
    </w:p>
    <w:p w:rsidR="009B6E13" w:rsidRPr="007F1D18" w:rsidRDefault="009B6E13" w:rsidP="0074074D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B6E13" w:rsidRPr="007F1D18" w:rsidRDefault="009B6E13" w:rsidP="0074074D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B6E13" w:rsidRPr="007F1D18" w:rsidRDefault="009B6E13" w:rsidP="0074074D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F1D18">
        <w:rPr>
          <w:rStyle w:val="Forte"/>
          <w:rFonts w:ascii="Arial" w:hAnsi="Arial" w:cs="Arial"/>
          <w:b w:val="0"/>
          <w:sz w:val="24"/>
          <w:szCs w:val="24"/>
        </w:rPr>
        <w:t>Palmas</w:t>
      </w:r>
      <w:r w:rsidR="0074074D">
        <w:rPr>
          <w:rStyle w:val="Forte"/>
          <w:rFonts w:ascii="Arial" w:hAnsi="Arial" w:cs="Arial"/>
          <w:b w:val="0"/>
          <w:sz w:val="24"/>
          <w:szCs w:val="24"/>
        </w:rPr>
        <w:t xml:space="preserve"> – TO, dia *** de **** de 201*.</w:t>
      </w:r>
    </w:p>
    <w:p w:rsidR="009B6E13" w:rsidRPr="007F1D18" w:rsidRDefault="009B6E13" w:rsidP="0074074D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B6E13" w:rsidRPr="007F1D18" w:rsidRDefault="009B6E13" w:rsidP="0074074D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B6E13" w:rsidRPr="007F1D18" w:rsidRDefault="009B6E13" w:rsidP="0074074D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9B6E13" w:rsidRPr="007F1D18" w:rsidRDefault="0074074D" w:rsidP="0074074D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ADVOGADO NOME</w:t>
      </w:r>
    </w:p>
    <w:p w:rsidR="009B6E13" w:rsidRPr="007F1D18" w:rsidRDefault="009B6E13" w:rsidP="007407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1D18">
        <w:rPr>
          <w:rStyle w:val="Forte"/>
          <w:rFonts w:ascii="Arial" w:hAnsi="Arial" w:cs="Arial"/>
          <w:sz w:val="24"/>
          <w:szCs w:val="24"/>
        </w:rPr>
        <w:t>OAB-TO N°</w:t>
      </w:r>
    </w:p>
    <w:p w:rsidR="00D66D30" w:rsidRPr="007F1D18" w:rsidRDefault="00D66D30" w:rsidP="00770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6D30" w:rsidRPr="007F1D18" w:rsidRDefault="00D66D30" w:rsidP="00770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D66D30" w:rsidRPr="007F1D18" w:rsidSect="00740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5B" w:rsidRDefault="009F685B" w:rsidP="002F6192">
      <w:pPr>
        <w:spacing w:after="0" w:line="240" w:lineRule="auto"/>
      </w:pPr>
      <w:r>
        <w:separator/>
      </w:r>
    </w:p>
  </w:endnote>
  <w:endnote w:type="continuationSeparator" w:id="0">
    <w:p w:rsidR="009F685B" w:rsidRDefault="009F685B" w:rsidP="002F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1A" w:rsidRDefault="00C74E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1A" w:rsidRPr="000C49CA" w:rsidRDefault="00C74E1A" w:rsidP="00C74E1A">
    <w:pPr>
      <w:pBdr>
        <w:top w:val="thickThinSmallGap" w:sz="24" w:space="0" w:color="0070C0"/>
      </w:pBdr>
      <w:spacing w:after="0"/>
      <w:jc w:val="center"/>
      <w:rPr>
        <w:rFonts w:ascii="Garamond" w:hAnsi="Garamond" w:cs="Arial"/>
        <w:color w:val="0070C0"/>
        <w:sz w:val="24"/>
        <w:szCs w:val="14"/>
        <w:lang w:val="pt-PT"/>
      </w:rPr>
    </w:pPr>
    <w:r w:rsidRPr="000C49CA">
      <w:rPr>
        <w:rFonts w:ascii="Garamond" w:hAnsi="Garamond" w:cs="Arial"/>
        <w:color w:val="0070C0"/>
        <w:sz w:val="24"/>
        <w:szCs w:val="14"/>
        <w:lang w:val="pt-PT"/>
      </w:rPr>
      <w:t>Av. J, Quadra 166, Lote 14, Jard</w:t>
    </w:r>
    <w:r>
      <w:rPr>
        <w:rFonts w:ascii="Garamond" w:hAnsi="Garamond" w:cs="Arial"/>
        <w:color w:val="0070C0"/>
        <w:szCs w:val="14"/>
        <w:lang w:val="pt-PT"/>
      </w:rPr>
      <w:t xml:space="preserve">im Aureny III, Palmas – </w:t>
    </w:r>
    <w:r w:rsidRPr="000C49CA">
      <w:rPr>
        <w:rFonts w:ascii="Garamond" w:hAnsi="Garamond" w:cs="Arial"/>
        <w:color w:val="0070C0"/>
        <w:sz w:val="24"/>
        <w:szCs w:val="14"/>
        <w:lang w:val="pt-PT"/>
      </w:rPr>
      <w:t>TO.</w:t>
    </w:r>
  </w:p>
  <w:p w:rsidR="00C74E1A" w:rsidRPr="0074074D" w:rsidRDefault="00C74E1A" w:rsidP="00C74E1A">
    <w:pPr>
      <w:pBdr>
        <w:top w:val="thickThinSmallGap" w:sz="24" w:space="0" w:color="0070C0"/>
      </w:pBdr>
      <w:tabs>
        <w:tab w:val="left" w:pos="1650"/>
        <w:tab w:val="center" w:pos="4252"/>
      </w:tabs>
      <w:rPr>
        <w:rFonts w:ascii="Garamond" w:hAnsi="Garamond" w:cs="Arial"/>
        <w:color w:val="0070C0"/>
        <w:sz w:val="24"/>
        <w:szCs w:val="14"/>
        <w:lang w:val="pt-PT"/>
      </w:rPr>
    </w:pPr>
    <w:r>
      <w:rPr>
        <w:rFonts w:ascii="Garamond" w:hAnsi="Garamond" w:cs="Arial"/>
        <w:color w:val="0070C0"/>
        <w:szCs w:val="14"/>
        <w:lang w:val="pt-PT"/>
      </w:rPr>
      <w:tab/>
    </w:r>
    <w:r>
      <w:rPr>
        <w:rFonts w:ascii="Garamond" w:hAnsi="Garamond" w:cs="Arial"/>
        <w:color w:val="0070C0"/>
        <w:szCs w:val="14"/>
        <w:lang w:val="pt-PT"/>
      </w:rPr>
      <w:tab/>
    </w:r>
    <w:r w:rsidRPr="000C49CA">
      <w:rPr>
        <w:rFonts w:ascii="Garamond" w:hAnsi="Garamond" w:cs="Arial"/>
        <w:color w:val="0070C0"/>
        <w:sz w:val="24"/>
        <w:szCs w:val="14"/>
        <w:lang w:val="pt-PT"/>
      </w:rPr>
      <w:t>Telefone: (63)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 w:val="24"/>
        <w:szCs w:val="14"/>
        <w:lang w:val="pt-PT"/>
      </w:rPr>
      <w:t>3221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 w:val="24"/>
        <w:szCs w:val="14"/>
        <w:lang w:val="pt-PT"/>
      </w:rPr>
      <w:t>-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>
      <w:rPr>
        <w:rFonts w:ascii="Garamond" w:hAnsi="Garamond" w:cs="Arial"/>
        <w:color w:val="0070C0"/>
        <w:sz w:val="24"/>
        <w:szCs w:val="14"/>
        <w:lang w:val="pt-PT"/>
      </w:rPr>
      <w:t>2161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1A" w:rsidRDefault="00C74E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5B" w:rsidRDefault="009F685B" w:rsidP="002F6192">
      <w:pPr>
        <w:spacing w:after="0" w:line="240" w:lineRule="auto"/>
      </w:pPr>
      <w:r>
        <w:separator/>
      </w:r>
    </w:p>
  </w:footnote>
  <w:footnote w:type="continuationSeparator" w:id="0">
    <w:p w:rsidR="009F685B" w:rsidRDefault="009F685B" w:rsidP="002F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1A" w:rsidRDefault="00C74E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Borders>
        <w:bottom w:val="thinThickSmallGap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4536"/>
    </w:tblGrid>
    <w:tr w:rsidR="00C74E1A" w:rsidRPr="00446224" w:rsidTr="006C74F7">
      <w:trPr>
        <w:trHeight w:val="987"/>
      </w:trPr>
      <w:tc>
        <w:tcPr>
          <w:tcW w:w="4039" w:type="dxa"/>
          <w:shd w:val="clear" w:color="auto" w:fill="auto"/>
          <w:vAlign w:val="center"/>
        </w:tcPr>
        <w:bookmarkStart w:id="1" w:name="_GoBack" w:colFirst="0" w:colLast="2"/>
        <w:p w:rsidR="00C74E1A" w:rsidRPr="00446224" w:rsidRDefault="00C74E1A" w:rsidP="006C74F7">
          <w:pPr>
            <w:pStyle w:val="Cabealho"/>
            <w:rPr>
              <w:highlight w:val="darkBlue"/>
            </w:rPr>
          </w:pPr>
          <w:r>
            <w:object w:dxaOrig="33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55.5pt" o:ole="">
                <v:imagedata r:id="rId1" o:title=""/>
              </v:shape>
              <o:OLEObject Type="Embed" ProgID="PBrush" ShapeID="_x0000_i1025" DrawAspect="Content" ObjectID="_1630395118" r:id="rId2"/>
            </w:object>
          </w:r>
        </w:p>
      </w:tc>
      <w:tc>
        <w:tcPr>
          <w:tcW w:w="4536" w:type="dxa"/>
          <w:shd w:val="clear" w:color="auto" w:fill="auto"/>
          <w:vAlign w:val="center"/>
        </w:tcPr>
        <w:p w:rsidR="00C74E1A" w:rsidRPr="002D79FD" w:rsidRDefault="00C74E1A" w:rsidP="006C74F7">
          <w:pPr>
            <w:pStyle w:val="Cabealho"/>
            <w:jc w:val="right"/>
            <w:rPr>
              <w:rFonts w:ascii="Garamond" w:hAnsi="Garamond"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D79FD">
            <w:rPr>
              <w:rFonts w:ascii="Garamond" w:eastAsia="Times New Roman" w:hAnsi="Garamond"/>
              <w:b/>
              <w:bCs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NÚCLEO DE PRÁTICAS JURÍDICAS</w:t>
          </w:r>
          <w:r w:rsidRPr="002D79FD">
            <w:rPr>
              <w:rFonts w:ascii="Garamond" w:eastAsia="Times New Roman" w:hAnsi="Garamond"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2D79FD">
            <w:rPr>
              <w:rFonts w:ascii="Garamond" w:eastAsia="Times New Roman" w:hAnsi="Garamond"/>
              <w:b/>
              <w:bCs/>
              <w:color w:val="0070C0"/>
              <w:sz w:val="24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Curso de Direito</w:t>
          </w:r>
        </w:p>
      </w:tc>
    </w:tr>
    <w:bookmarkEnd w:id="1"/>
  </w:tbl>
  <w:p w:rsidR="00C74E1A" w:rsidRPr="00A90834" w:rsidRDefault="00C74E1A" w:rsidP="00C74E1A">
    <w:pPr>
      <w:pStyle w:val="Cabealh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1A" w:rsidRDefault="00C74E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4C46"/>
    <w:multiLevelType w:val="hybridMultilevel"/>
    <w:tmpl w:val="B6EE3D90"/>
    <w:lvl w:ilvl="0" w:tplc="C7E63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7D00"/>
    <w:multiLevelType w:val="hybridMultilevel"/>
    <w:tmpl w:val="E0D86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92"/>
    <w:rsid w:val="00074905"/>
    <w:rsid w:val="00175DD5"/>
    <w:rsid w:val="00272D13"/>
    <w:rsid w:val="00274C93"/>
    <w:rsid w:val="002D79FD"/>
    <w:rsid w:val="002E6F8A"/>
    <w:rsid w:val="002F6192"/>
    <w:rsid w:val="0033080B"/>
    <w:rsid w:val="0034459C"/>
    <w:rsid w:val="003B52B4"/>
    <w:rsid w:val="003C2EFF"/>
    <w:rsid w:val="00405E1B"/>
    <w:rsid w:val="004151C4"/>
    <w:rsid w:val="00560C9B"/>
    <w:rsid w:val="00624FC2"/>
    <w:rsid w:val="006B3AE9"/>
    <w:rsid w:val="006D6B8F"/>
    <w:rsid w:val="006E14F2"/>
    <w:rsid w:val="007110FB"/>
    <w:rsid w:val="0074074D"/>
    <w:rsid w:val="00746B55"/>
    <w:rsid w:val="00770DD2"/>
    <w:rsid w:val="007A707A"/>
    <w:rsid w:val="007F1D18"/>
    <w:rsid w:val="009254AE"/>
    <w:rsid w:val="009B6E13"/>
    <w:rsid w:val="009F685B"/>
    <w:rsid w:val="00A32963"/>
    <w:rsid w:val="00A6342B"/>
    <w:rsid w:val="00A77987"/>
    <w:rsid w:val="00AB014E"/>
    <w:rsid w:val="00AC6C53"/>
    <w:rsid w:val="00AD7CE6"/>
    <w:rsid w:val="00B77386"/>
    <w:rsid w:val="00B80AED"/>
    <w:rsid w:val="00C46AB6"/>
    <w:rsid w:val="00C72D67"/>
    <w:rsid w:val="00C74E1A"/>
    <w:rsid w:val="00CB743B"/>
    <w:rsid w:val="00D466F5"/>
    <w:rsid w:val="00D66069"/>
    <w:rsid w:val="00D66D30"/>
    <w:rsid w:val="00D809A4"/>
    <w:rsid w:val="00DB32F6"/>
    <w:rsid w:val="00E068BF"/>
    <w:rsid w:val="00E2566C"/>
    <w:rsid w:val="00E8096E"/>
    <w:rsid w:val="00E8624A"/>
    <w:rsid w:val="00F5614A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374AC-0D17-43BC-969A-6C061EFF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7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192"/>
  </w:style>
  <w:style w:type="paragraph" w:styleId="Rodap">
    <w:name w:val="footer"/>
    <w:basedOn w:val="Normal"/>
    <w:link w:val="RodapChar"/>
    <w:unhideWhenUsed/>
    <w:rsid w:val="002F6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192"/>
  </w:style>
  <w:style w:type="paragraph" w:styleId="Textodebalo">
    <w:name w:val="Balloon Text"/>
    <w:basedOn w:val="Normal"/>
    <w:link w:val="TextodebaloChar"/>
    <w:uiPriority w:val="99"/>
    <w:semiHidden/>
    <w:unhideWhenUsed/>
    <w:rsid w:val="002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619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66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5E9E-98CA-4D11-88E4-E5B3EEA2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ANGELA MARIA XAVIER PEREIRA DE MATOS</cp:lastModifiedBy>
  <cp:revision>3</cp:revision>
  <dcterms:created xsi:type="dcterms:W3CDTF">2019-08-06T14:50:00Z</dcterms:created>
  <dcterms:modified xsi:type="dcterms:W3CDTF">2019-09-19T13:46:00Z</dcterms:modified>
</cp:coreProperties>
</file>